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B23" w:rsidRPr="00123B23" w:rsidRDefault="00123B23" w:rsidP="00123B23">
      <w:pPr>
        <w:rPr>
          <w:rFonts w:ascii="Cambria" w:hAnsi="Cambria" w:cs="Times New Roman"/>
        </w:rPr>
      </w:pPr>
      <w:r w:rsidRPr="00123B23">
        <w:rPr>
          <w:rFonts w:ascii="Cambria" w:hAnsi="Cambria" w:cs="Times New Roman"/>
        </w:rPr>
        <w:t xml:space="preserve">Name </w:t>
      </w:r>
      <w:bookmarkStart w:id="0" w:name="_GoBack"/>
      <w:bookmarkEnd w:id="0"/>
    </w:p>
    <w:p w:rsidR="00123B23" w:rsidRPr="00123B23" w:rsidRDefault="00123B23" w:rsidP="00123B23">
      <w:pPr>
        <w:rPr>
          <w:rFonts w:ascii="Cambria" w:hAnsi="Cambria" w:cs="Times New Roman"/>
        </w:rPr>
      </w:pPr>
      <w:r w:rsidRPr="00123B23">
        <w:rPr>
          <w:rFonts w:ascii="Cambria" w:hAnsi="Cambria" w:cs="Times New Roman"/>
        </w:rPr>
        <w:t>Professor</w:t>
      </w:r>
    </w:p>
    <w:p w:rsidR="00123B23" w:rsidRPr="00123B23" w:rsidRDefault="00123B23" w:rsidP="00123B23">
      <w:pPr>
        <w:rPr>
          <w:rFonts w:ascii="Cambria" w:hAnsi="Cambria" w:cs="Times New Roman"/>
        </w:rPr>
      </w:pPr>
      <w:r w:rsidRPr="00123B23">
        <w:rPr>
          <w:rFonts w:ascii="Cambria" w:hAnsi="Cambria" w:cs="Times New Roman"/>
        </w:rPr>
        <w:t>Course</w:t>
      </w:r>
    </w:p>
    <w:p w:rsidR="00123B23" w:rsidRPr="00123B23" w:rsidRDefault="00123B23" w:rsidP="00123B23">
      <w:pPr>
        <w:rPr>
          <w:rFonts w:ascii="Cambria" w:hAnsi="Cambria" w:cs="Times New Roman"/>
        </w:rPr>
      </w:pPr>
      <w:r w:rsidRPr="00123B23">
        <w:rPr>
          <w:rFonts w:ascii="Cambria" w:hAnsi="Cambria" w:cs="Times New Roman"/>
        </w:rPr>
        <w:t xml:space="preserve">Date </w:t>
      </w:r>
    </w:p>
    <w:p w:rsidR="00123B23" w:rsidRPr="00123B23" w:rsidRDefault="00123B23" w:rsidP="00123B23">
      <w:pPr>
        <w:jc w:val="center"/>
        <w:rPr>
          <w:rFonts w:ascii="Cambria" w:hAnsi="Cambria" w:cs="Times New Roman"/>
        </w:rPr>
      </w:pPr>
      <w:r w:rsidRPr="00123B23">
        <w:rPr>
          <w:rFonts w:ascii="Cambria" w:hAnsi="Cambria" w:cs="Times New Roman"/>
        </w:rPr>
        <w:t>Case Report: SnapChat</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Executive Summary</w:t>
      </w:r>
    </w:p>
    <w:p w:rsidR="00123B23" w:rsidRPr="00123B23" w:rsidRDefault="00123B23" w:rsidP="00123B23">
      <w:pPr>
        <w:rPr>
          <w:rFonts w:ascii="Cambria" w:hAnsi="Cambria" w:cs="Times New Roman"/>
        </w:rPr>
      </w:pPr>
      <w:r w:rsidRPr="00123B23">
        <w:rPr>
          <w:rFonts w:ascii="Cambria" w:hAnsi="Cambria" w:cs="Times New Roman"/>
        </w:rPr>
        <w:t xml:space="preserve">The basis of this report is the analysis of the business model adopted by Snapchat in the contemporary social media industry. It involves the investigation into the financial and environmental attributes of the company. Also, the five principles of market forces stipulated by Potter is used in the analysis of the company. The research commences by introducing the general situation within the company. It highlights the company's values and objectives and analyses the financial situation and the market share held by the company. The main objective of Snapchat is to connect the people from different backgrounds and increase the communication to improve their lives. Findings indicate that Snapchat is undergoing some serious financial problems despite its wealth in popularity accrued as a result of the specific features like the inclusion of several filters and the absence of the comment section which encourages people to reveal their personalities. Subsequently, the research progresses into the issues in the external environment that affect the operational processes within the company. These issues include the changing trends in consumer </w:t>
      </w:r>
      <w:r w:rsidRPr="00123B23">
        <w:rPr>
          <w:rFonts w:ascii="Cambria" w:hAnsi="Cambria" w:cs="Times New Roman"/>
        </w:rPr>
        <w:t>behaviour</w:t>
      </w:r>
      <w:r w:rsidRPr="00123B23">
        <w:rPr>
          <w:rFonts w:ascii="Cambria" w:hAnsi="Cambria" w:cs="Times New Roman"/>
        </w:rPr>
        <w:t xml:space="preserve"> and business related prospects such as the consumer purchasing power and the existence of the substitute services. Next, the analysis embarks on the internal milieu examining the shortcomings of the processes within the company that are attributed to its current state. Competitive attributes such as the instigation of impersonal connections between users are discussed and their effects evaluated. The article also recognized the role played by the company in increasing consumer awareness and satisfaction.  Major strategic issues including the poor financial status of the company and the effects of the oscillations in consumer preference are highlighted.  Two main alternative strategies: Game theory and the focus on the strategic challenges in the industry are elaborated. After that, the game theory is further employed to provide the strategic recommendations concerning the competitiveness and corporates strategies.   </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Introduction</w:t>
      </w:r>
    </w:p>
    <w:p w:rsidR="00123B23" w:rsidRPr="00123B23" w:rsidRDefault="00123B23" w:rsidP="00123B23">
      <w:pPr>
        <w:rPr>
          <w:rFonts w:ascii="Cambria" w:hAnsi="Cambria" w:cs="Times New Roman"/>
        </w:rPr>
      </w:pPr>
      <w:r w:rsidRPr="00123B23">
        <w:rPr>
          <w:rFonts w:ascii="Cambria" w:hAnsi="Cambria" w:cs="Times New Roman"/>
        </w:rPr>
        <w:t>Since its formation, Snapchat has proven to be a force to reckon in the social media platforms. Just recently, the company underwent a rebranding phase where modifications were made to ensure the customers the high quality performance of the app. Snapchat is now Snap Inc. and with the new name comes a new visionary plan to broaden the market scope of the company to exploit new conquest and maintain market relevance (www.snapchat.com). The rebranded company just released its first product line of sunglasses. Snapchat was created to give people from all walks of life an opportunity to express their views and share their moments with others. Also, the company's initial vision was to reinvent the use of cameras to enhance communication and improve the lives of their users.</w:t>
      </w:r>
    </w:p>
    <w:p w:rsidR="00123B23" w:rsidRPr="00123B23" w:rsidRDefault="00123B23" w:rsidP="00123B23">
      <w:pPr>
        <w:rPr>
          <w:rFonts w:ascii="Cambria" w:hAnsi="Cambria" w:cs="Times New Roman"/>
        </w:rPr>
      </w:pPr>
      <w:r w:rsidRPr="00123B23">
        <w:rPr>
          <w:rFonts w:ascii="Cambria" w:hAnsi="Cambria" w:cs="Times New Roman"/>
        </w:rPr>
        <w:t xml:space="preserve">With the launch of the spectacles, Snapchat aims at increasing the efficiency of its app and hence improving the customer satisfaction level. The spectacles allow users to record video clips and connect automatically to their online Snapchat accounts (www.snapchat.com). The company's business model is now </w:t>
      </w:r>
      <w:r w:rsidRPr="00123B23">
        <w:rPr>
          <w:rFonts w:ascii="Cambria" w:hAnsi="Cambria" w:cs="Times New Roman"/>
        </w:rPr>
        <w:t>centred</w:t>
      </w:r>
      <w:r w:rsidRPr="00123B23">
        <w:rPr>
          <w:rFonts w:ascii="Cambria" w:hAnsi="Cambria" w:cs="Times New Roman"/>
        </w:rPr>
        <w:t xml:space="preserve"> on the production of tangible goods to supplement the online experience of the customers. As a result, this policy gives the company a competitive edge over </w:t>
      </w:r>
      <w:r w:rsidRPr="00123B23">
        <w:rPr>
          <w:rFonts w:ascii="Cambria" w:hAnsi="Cambria" w:cs="Times New Roman"/>
        </w:rPr>
        <w:lastRenderedPageBreak/>
        <w:t xml:space="preserve">other social media apps like Instagram. Essentially, the idea of rebranding the company to Snap Inc. stems from the need to create a diversified product line for the customers to maintain the profit margin of the company. </w:t>
      </w:r>
    </w:p>
    <w:p w:rsidR="00123B23" w:rsidRPr="00123B23" w:rsidRDefault="00123B23" w:rsidP="00123B23">
      <w:pPr>
        <w:rPr>
          <w:rFonts w:ascii="Cambria" w:hAnsi="Cambria" w:cs="Times New Roman"/>
        </w:rPr>
      </w:pPr>
      <w:r w:rsidRPr="00123B23">
        <w:rPr>
          <w:rFonts w:ascii="Cambria" w:hAnsi="Cambria" w:cs="Times New Roman"/>
        </w:rPr>
        <w:t xml:space="preserve">Despite the tremendous internal changes made by the management of the company, Snapchat continues to lose money with financial experts warning that the company may never be able to earn any profit. In 2015 the company lost $372.9 million and maintained the streak of loss recording credit amounting to over $514.6 million in the subsequent year (New York Times). It also records similar price-to-sales ratio as companies such as Facebook and Amazon which, unlike Snapchat, have matured in the business scene and hence their profit margin has diminished. </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Analysis of the External Environment</w:t>
      </w:r>
    </w:p>
    <w:p w:rsidR="00123B23" w:rsidRPr="00123B23" w:rsidRDefault="00123B23" w:rsidP="00123B23">
      <w:pPr>
        <w:rPr>
          <w:rFonts w:ascii="Cambria" w:hAnsi="Cambria" w:cs="Times New Roman"/>
        </w:rPr>
      </w:pPr>
      <w:r w:rsidRPr="00123B23">
        <w:rPr>
          <w:rFonts w:ascii="Cambria" w:hAnsi="Cambria" w:cs="Times New Roman"/>
        </w:rPr>
        <w:t xml:space="preserve">As the trends of consumer </w:t>
      </w:r>
      <w:r w:rsidRPr="00123B23">
        <w:rPr>
          <w:rFonts w:ascii="Cambria" w:hAnsi="Cambria" w:cs="Times New Roman"/>
        </w:rPr>
        <w:t>behaviour</w:t>
      </w:r>
      <w:r w:rsidRPr="00123B23">
        <w:rPr>
          <w:rFonts w:ascii="Cambria" w:hAnsi="Cambria" w:cs="Times New Roman"/>
        </w:rPr>
        <w:t xml:space="preserve"> and social environment of the business changes, Snapchat is bound to face a new set of difficulties after every fiscal year because the industry is founded on the response to consumer trends. As Potter (137) cites, the ability of a company to recognize the effects of the external environment and respond accordingly is what differentiates an authentic business from a failed exploit. </w:t>
      </w:r>
    </w:p>
    <w:p w:rsidR="00123B23" w:rsidRPr="00123B23" w:rsidRDefault="00123B23" w:rsidP="00123B23">
      <w:pPr>
        <w:rPr>
          <w:rFonts w:ascii="Cambria" w:hAnsi="Cambria" w:cs="Times New Roman"/>
          <w:i/>
        </w:rPr>
      </w:pPr>
      <w:r w:rsidRPr="00123B23">
        <w:rPr>
          <w:rFonts w:ascii="Cambria" w:hAnsi="Cambria" w:cs="Times New Roman"/>
          <w:i/>
        </w:rPr>
        <w:t>General Environment</w:t>
      </w:r>
    </w:p>
    <w:p w:rsidR="00123B23" w:rsidRPr="00123B23" w:rsidRDefault="00123B23" w:rsidP="00123B23">
      <w:pPr>
        <w:rPr>
          <w:rFonts w:ascii="Cambria" w:hAnsi="Cambria" w:cs="Times New Roman"/>
        </w:rPr>
      </w:pPr>
      <w:r w:rsidRPr="00123B23">
        <w:rPr>
          <w:rFonts w:ascii="Cambria" w:hAnsi="Cambria" w:cs="Times New Roman"/>
        </w:rPr>
        <w:t xml:space="preserve">One of the trends noted by the PESTLE framework is the changes in consumer culture and </w:t>
      </w:r>
      <w:r w:rsidRPr="00123B23">
        <w:rPr>
          <w:rFonts w:ascii="Cambria" w:hAnsi="Cambria" w:cs="Times New Roman"/>
        </w:rPr>
        <w:t>behaviour</w:t>
      </w:r>
      <w:r w:rsidRPr="00123B23">
        <w:rPr>
          <w:rFonts w:ascii="Cambria" w:hAnsi="Cambria" w:cs="Times New Roman"/>
        </w:rPr>
        <w:t xml:space="preserve">. So far, Snapchat has been able to maintain its competitive streak because unlike other social media platforms, it offers the users a chance to interact temporarily. This is because messages posted on the accounts only last for a short while unlike in other platforms like Facebook where the information remains engraved in the user's browser history. Snapchat is more popular now because it offers a tailored privacy structure which response to the customer's needs. However, future changes in this culture or concerning the aloofness perpetrated by social media can cause detrimental effects on the company. </w:t>
      </w:r>
    </w:p>
    <w:p w:rsidR="00123B23" w:rsidRPr="00123B23" w:rsidRDefault="00123B23" w:rsidP="00123B23">
      <w:pPr>
        <w:rPr>
          <w:rFonts w:ascii="Cambria" w:hAnsi="Cambria" w:cs="Times New Roman"/>
          <w:i/>
        </w:rPr>
      </w:pPr>
      <w:r w:rsidRPr="00123B23">
        <w:rPr>
          <w:rFonts w:ascii="Cambria" w:hAnsi="Cambria" w:cs="Times New Roman"/>
          <w:i/>
        </w:rPr>
        <w:t>Business Environment</w:t>
      </w:r>
    </w:p>
    <w:p w:rsidR="00123B23" w:rsidRPr="00123B23" w:rsidRDefault="00123B23" w:rsidP="00123B23">
      <w:pPr>
        <w:rPr>
          <w:rFonts w:ascii="Cambria" w:hAnsi="Cambria" w:cs="Times New Roman"/>
        </w:rPr>
      </w:pPr>
      <w:r w:rsidRPr="00123B23">
        <w:rPr>
          <w:rFonts w:ascii="Cambria" w:hAnsi="Cambria" w:cs="Times New Roman"/>
        </w:rPr>
        <w:t xml:space="preserve">The social media online industry is only viable for as long as the trends persist. This is because the consumers have the utmost purchase power due to the negligible differences in the services offered by each of these social media outlets (Potter, 141). Also, the availability of other product substitutes undermines the competitiveness of the industry. Because all the social media platforms in use currently have recorded high levels of popularity, the industry can be considered very attractive. According to The New York Times, consumer activity in these online sites has greatly increased with the American Teens providing over 41% of the consumer base of Snapchat in the country.   </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Internal Analysis</w:t>
      </w:r>
    </w:p>
    <w:p w:rsidR="00123B23" w:rsidRPr="00123B23" w:rsidRDefault="00123B23" w:rsidP="00123B23">
      <w:pPr>
        <w:rPr>
          <w:rFonts w:ascii="Cambria" w:hAnsi="Cambria" w:cs="Times New Roman"/>
        </w:rPr>
      </w:pPr>
      <w:r w:rsidRPr="00123B23">
        <w:rPr>
          <w:rFonts w:ascii="Cambria" w:hAnsi="Cambria" w:cs="Times New Roman"/>
        </w:rPr>
        <w:t xml:space="preserve">Since Snapchat functions as the connection between different entities in the society, its operations are governed by strict policies which provide conditions and limitations to the type of content shared. Businesses wishing to display ads on the network have to adhere to several terms of services stipulated by the company (www.snapchat.com).  The site also has the unique capability of restricting the degree of interaction between people due to the technical outlay of its application process.  Considering that the feature is a new additive to social media, it has enhanced the popularity of the company. However, this unique feature can easily be mirrored by other upcoming or pre-existing sites due to the lack of barriers to accessing the industry (Potter, 130). </w:t>
      </w:r>
    </w:p>
    <w:p w:rsidR="00123B23" w:rsidRPr="00123B23" w:rsidRDefault="00123B23" w:rsidP="00123B23">
      <w:pPr>
        <w:rPr>
          <w:rFonts w:ascii="Cambria" w:hAnsi="Cambria" w:cs="Times New Roman"/>
        </w:rPr>
      </w:pPr>
      <w:r w:rsidRPr="00123B23">
        <w:rPr>
          <w:rFonts w:ascii="Cambria" w:hAnsi="Cambria" w:cs="Times New Roman"/>
        </w:rPr>
        <w:lastRenderedPageBreak/>
        <w:t xml:space="preserve">Due to the strict regulations imposed on advertisers and the propagation of impersonal connections, Snapchat faces a challenge in the generation of revenue. Other companies such as Facebook can generate a large number of profits as a result of the amount of data collected from their users. In 2016 alone, Facebook generated a total of $27.64 billion in revenues accrued from advertising alone (Gordon). Unlike Snapchat, Facebook offers businesses a platform to interact with their customers directly which contributes to the inherent growth of the business operations. However, Snapchat has implemented ideas such as the support </w:t>
      </w:r>
      <w:r w:rsidRPr="00123B23">
        <w:rPr>
          <w:rFonts w:ascii="Cambria" w:hAnsi="Cambria" w:cs="Times New Roman"/>
        </w:rPr>
        <w:t>centre</w:t>
      </w:r>
      <w:r w:rsidRPr="00123B23">
        <w:rPr>
          <w:rFonts w:ascii="Cambria" w:hAnsi="Cambria" w:cs="Times New Roman"/>
        </w:rPr>
        <w:t xml:space="preserve"> to enhance the online experience of their subscribers. This </w:t>
      </w:r>
      <w:r w:rsidRPr="00123B23">
        <w:rPr>
          <w:rFonts w:ascii="Cambria" w:hAnsi="Cambria" w:cs="Times New Roman"/>
        </w:rPr>
        <w:t>centre</w:t>
      </w:r>
      <w:r w:rsidRPr="00123B23">
        <w:rPr>
          <w:rFonts w:ascii="Cambria" w:hAnsi="Cambria" w:cs="Times New Roman"/>
        </w:rPr>
        <w:t xml:space="preserve"> provides information to users seeking help concerning the operational aspects of the app and also contains the transparency report by the management who have developed a culture of authenticity amongst their staff members (www.snapchat.com).  </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Major Strategic Issues</w:t>
      </w:r>
    </w:p>
    <w:p w:rsidR="00123B23" w:rsidRPr="00123B23" w:rsidRDefault="00123B23" w:rsidP="00123B23">
      <w:pPr>
        <w:rPr>
          <w:rFonts w:ascii="Cambria" w:hAnsi="Cambria" w:cs="Times New Roman"/>
        </w:rPr>
      </w:pPr>
      <w:r w:rsidRPr="00123B23">
        <w:rPr>
          <w:rFonts w:ascii="Cambria" w:hAnsi="Cambria" w:cs="Times New Roman"/>
        </w:rPr>
        <w:t>From the empirical evidence provided above, it is quite clear that the company strategy at Snapchat has a few misgivings with the most dominant being the increasing loss of revenue due to poor managerial decisions. Fundamentally, the main aim of starting a business is to generate profit which can be used in the further expansion of the business. However, at Snapchat, the management seems to be focused more on increasing the popularity of the site as opposed to generating actual profits. As recorded in the Times Magazine, Snapchat's cost curve correlates to companies such as Facebook which has already matured in the industry. Kahneman et al. (54) cite that such a situation is usually caused by the management's insensitivity to bias during the process of decision-making. Hence those in managerial positions end up implementing policies that are detrimental to the company in the long run.</w:t>
      </w:r>
    </w:p>
    <w:p w:rsidR="00123B23" w:rsidRPr="00123B23" w:rsidRDefault="00123B23" w:rsidP="00123B23">
      <w:pPr>
        <w:rPr>
          <w:rFonts w:ascii="Cambria" w:hAnsi="Cambria" w:cs="Times New Roman"/>
        </w:rPr>
      </w:pPr>
      <w:r w:rsidRPr="00123B23">
        <w:rPr>
          <w:rFonts w:ascii="Cambria" w:hAnsi="Cambria" w:cs="Times New Roman"/>
        </w:rPr>
        <w:t>Despite its current market share, Snapchat faces threats from the fluctuating trends of the consumers in the social media market. Also, due to the simplicity of access to the industry, other upcoming sites may also pose a threat to the popularity of the company. The issue of finance is critical to the development of the company because Snapchat is a fairly new company and it, therefore, requires a tremendous amount of financial capital to develop into a mainstream company like other businesses in the industry. Financial stability will also subsidize the operational aspects of the company which in turn will increase consumer satisfaction and create market awareness. Kahneman et al. (58) attribute the narrow-minded vision adopted by management to the restricted access to information and experience outside of the company. However, by branching into the sale of tangible products, Snapchat may be able to secure its future by using tangible goods trade as a contingency if the online platform fails to generate the expected revenues.</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Available Alternative Strategies</w:t>
      </w:r>
    </w:p>
    <w:p w:rsidR="00123B23" w:rsidRPr="00123B23" w:rsidRDefault="00123B23" w:rsidP="00123B23">
      <w:pPr>
        <w:rPr>
          <w:rFonts w:ascii="Cambria" w:hAnsi="Cambria" w:cs="Times New Roman"/>
          <w:i/>
        </w:rPr>
      </w:pPr>
      <w:r w:rsidRPr="00123B23">
        <w:rPr>
          <w:rFonts w:ascii="Cambria" w:hAnsi="Cambria" w:cs="Times New Roman"/>
          <w:i/>
        </w:rPr>
        <w:t>Game Theory</w:t>
      </w:r>
    </w:p>
    <w:p w:rsidR="00123B23" w:rsidRPr="00123B23" w:rsidRDefault="00123B23" w:rsidP="00123B23">
      <w:pPr>
        <w:rPr>
          <w:rFonts w:ascii="Cambria" w:hAnsi="Cambria" w:cs="Times New Roman"/>
        </w:rPr>
      </w:pPr>
      <w:r w:rsidRPr="00123B23">
        <w:rPr>
          <w:rFonts w:ascii="Cambria" w:hAnsi="Cambria" w:cs="Times New Roman"/>
        </w:rPr>
        <w:t xml:space="preserve">One of the main strategies that Snapchat may use to maintain their competitive edge in the social media industry is the use of game theory to </w:t>
      </w:r>
      <w:r w:rsidRPr="00123B23">
        <w:rPr>
          <w:rFonts w:ascii="Cambria" w:hAnsi="Cambria" w:cs="Times New Roman"/>
        </w:rPr>
        <w:t>analyse</w:t>
      </w:r>
      <w:r w:rsidRPr="00123B23">
        <w:rPr>
          <w:rFonts w:ascii="Cambria" w:hAnsi="Cambria" w:cs="Times New Roman"/>
        </w:rPr>
        <w:t xml:space="preserve"> the market situation and determine the best way forward. Game theory involves the clever use of methods that can change the business outlook on the market and therefore yield the best results (Brandenburger and Nalebuff, 54). In this sense, Snapchat ought to allocate resources into the market evaluation to identify the loopholes of the social media industry after which the company can amend its approach and align it to the needs of the market. Game theory also involves sensitivity to the changes in the external environment and prompt decision-making processes which speed up </w:t>
      </w:r>
      <w:r w:rsidRPr="00123B23">
        <w:rPr>
          <w:rFonts w:ascii="Cambria" w:hAnsi="Cambria" w:cs="Times New Roman"/>
        </w:rPr>
        <w:lastRenderedPageBreak/>
        <w:t>the process of implementation of the advanced strategy. It is also paramount for the company to introduce diversity in management which can contribute to the innovation process.</w:t>
      </w:r>
    </w:p>
    <w:p w:rsidR="00123B23" w:rsidRPr="00123B23" w:rsidRDefault="00123B23" w:rsidP="00123B23">
      <w:pPr>
        <w:rPr>
          <w:rFonts w:ascii="Cambria" w:hAnsi="Cambria" w:cs="Times New Roman"/>
          <w:i/>
        </w:rPr>
      </w:pPr>
      <w:r w:rsidRPr="00123B23">
        <w:rPr>
          <w:rFonts w:ascii="Cambria" w:hAnsi="Cambria" w:cs="Times New Roman"/>
          <w:i/>
        </w:rPr>
        <w:t xml:space="preserve"> Focus on strategic challenges </w:t>
      </w:r>
    </w:p>
    <w:p w:rsidR="00123B23" w:rsidRPr="00123B23" w:rsidRDefault="00123B23" w:rsidP="00123B23">
      <w:pPr>
        <w:rPr>
          <w:rFonts w:ascii="Cambria" w:hAnsi="Cambria" w:cs="Times New Roman"/>
        </w:rPr>
      </w:pPr>
      <w:r w:rsidRPr="00123B23">
        <w:rPr>
          <w:rFonts w:ascii="Cambria" w:hAnsi="Cambria" w:cs="Times New Roman"/>
        </w:rPr>
        <w:t xml:space="preserve">Most of the companies in the social media network encounter similar challenges due to minimal product differentiation. Hence when a company identifies the specific challenges faced by most of the key players in the industry, it can spearhead the adoption of change policies (Eisenmann et al., 1). For instance, the social media platforms are all susceptible to the changing trends in communication and interaction of people in the society. Hence if Snapchat can identify the causes of these discrepancies and also establish a framework through which such challenges can be overcome, then it will proliferate becoming the forerunner in the business. However, the enactment of this strategy will require a massive amount of funds to be used for market research and consumer evaluation. This approach is therefore useful only if an extensive amount of empirical data exists and predicts the market trends successfully to guarantee the expected results by the business. </w:t>
      </w:r>
    </w:p>
    <w:p w:rsidR="00123B23" w:rsidRPr="00123B23" w:rsidRDefault="00123B23" w:rsidP="00123B23">
      <w:pPr>
        <w:pStyle w:val="ListParagraph"/>
        <w:numPr>
          <w:ilvl w:val="0"/>
          <w:numId w:val="5"/>
        </w:numPr>
        <w:jc w:val="center"/>
        <w:rPr>
          <w:rFonts w:ascii="Cambria" w:hAnsi="Cambria" w:cs="Times New Roman"/>
          <w:b/>
        </w:rPr>
      </w:pPr>
      <w:r w:rsidRPr="00123B23">
        <w:rPr>
          <w:rFonts w:ascii="Cambria" w:hAnsi="Cambria" w:cs="Times New Roman"/>
          <w:b/>
        </w:rPr>
        <w:t>Recommendations</w:t>
      </w:r>
    </w:p>
    <w:p w:rsidR="00123B23" w:rsidRPr="00123B23" w:rsidRDefault="00123B23" w:rsidP="00123B23">
      <w:pPr>
        <w:rPr>
          <w:rFonts w:ascii="Cambria" w:hAnsi="Cambria" w:cs="Times New Roman"/>
        </w:rPr>
      </w:pPr>
      <w:r w:rsidRPr="00123B23">
        <w:rPr>
          <w:rFonts w:ascii="Cambria" w:hAnsi="Cambria" w:cs="Times New Roman"/>
        </w:rPr>
        <w:t xml:space="preserve">The game theory presents the most effective approach to be integrated into the corporate culture at Snapchat. This is due to the flexibility of the strategy which coincides with the market situation witnessed in the social media industry. Furthermore, this approach provides a clear framework on how to approach the different challenges accrued by the firm since its formation. </w:t>
      </w:r>
    </w:p>
    <w:p w:rsidR="00123B23" w:rsidRPr="00123B23" w:rsidRDefault="00123B23" w:rsidP="00123B23">
      <w:pPr>
        <w:rPr>
          <w:rFonts w:ascii="Cambria" w:hAnsi="Cambria" w:cs="Times New Roman"/>
          <w:i/>
        </w:rPr>
      </w:pPr>
      <w:r w:rsidRPr="00123B23">
        <w:rPr>
          <w:rFonts w:ascii="Cambria" w:hAnsi="Cambria" w:cs="Times New Roman"/>
          <w:i/>
        </w:rPr>
        <w:t>Corporate Strategy Recommendations</w:t>
      </w:r>
    </w:p>
    <w:p w:rsidR="00123B23" w:rsidRPr="00123B23" w:rsidRDefault="00123B23" w:rsidP="00123B23">
      <w:pPr>
        <w:rPr>
          <w:rFonts w:ascii="Cambria" w:hAnsi="Cambria" w:cs="Times New Roman"/>
        </w:rPr>
      </w:pPr>
      <w:r w:rsidRPr="00123B23">
        <w:rPr>
          <w:rFonts w:ascii="Cambria" w:hAnsi="Cambria" w:cs="Times New Roman"/>
        </w:rPr>
        <w:t xml:space="preserve">The key to a successful corporate strategy lies in the ability of a company to satisfy the consumers in the external market environment. However, since Snapchat is a fairly new company in social media, any attempts made by the company to widen its consumer base will generate consequential responses from other companies hence increasing the level of competition in the market (Brandenburger and Nalebuff, 67). It is therefore advisable to come up with innovative new ideas that are authentic and cannot be copied to establish a permanent consumer base in the market. Snapchat has shown increased levels of innovation in this respect, and the persistent efforts continue to increase its fan base (www.snapchat.com).    </w:t>
      </w:r>
    </w:p>
    <w:p w:rsidR="00123B23" w:rsidRPr="00123B23" w:rsidRDefault="00123B23" w:rsidP="00123B23">
      <w:pPr>
        <w:rPr>
          <w:rFonts w:ascii="Cambria" w:hAnsi="Cambria" w:cs="Times New Roman"/>
          <w:i/>
        </w:rPr>
      </w:pPr>
      <w:r w:rsidRPr="00123B23">
        <w:rPr>
          <w:rFonts w:ascii="Cambria" w:hAnsi="Cambria" w:cs="Times New Roman"/>
          <w:i/>
        </w:rPr>
        <w:t xml:space="preserve">Competitive Strategy Recommendations </w:t>
      </w:r>
    </w:p>
    <w:p w:rsidR="00123B23" w:rsidRPr="00123B23" w:rsidRDefault="00123B23" w:rsidP="00123B23">
      <w:pPr>
        <w:rPr>
          <w:rFonts w:ascii="Cambria" w:hAnsi="Cambria" w:cs="Times New Roman"/>
        </w:rPr>
      </w:pPr>
      <w:r w:rsidRPr="00123B23">
        <w:rPr>
          <w:rFonts w:ascii="Cambria" w:hAnsi="Cambria" w:cs="Times New Roman"/>
        </w:rPr>
        <w:t xml:space="preserve">Reshaping the structure of the industry through value addition is one of the major increments that can be included in the competitive strategy of the company (Brandenburger and Nalebuff, 63). For instance, Snapchat can help to eliminate the threat to user privacy and sell these ideas to the other substitute firms in the industry. In this way, Snapchat can generate revenue through value addition without having to perceive the substitute companies as enemies. Alternatively, the company may implement these recommendations into its corporate strategy and increase the level of competition in the industry. Internal value addition will cause the decrease in value of the competing products traded by other firms, and this increases the competitiveness of the specific company in the industry. </w:t>
      </w:r>
    </w:p>
    <w:p w:rsidR="00123B23" w:rsidRPr="00123B23" w:rsidRDefault="00123B23" w:rsidP="00123B23">
      <w:pPr>
        <w:pStyle w:val="ListParagraph"/>
        <w:numPr>
          <w:ilvl w:val="0"/>
          <w:numId w:val="4"/>
        </w:numPr>
        <w:jc w:val="center"/>
        <w:rPr>
          <w:rFonts w:ascii="Cambria" w:hAnsi="Cambria" w:cs="Times New Roman"/>
          <w:b/>
        </w:rPr>
      </w:pPr>
      <w:r w:rsidRPr="00123B23">
        <w:rPr>
          <w:rFonts w:ascii="Cambria" w:hAnsi="Cambria" w:cs="Times New Roman"/>
          <w:b/>
        </w:rPr>
        <w:t>Appendix</w:t>
      </w:r>
    </w:p>
    <w:p w:rsidR="00123B23" w:rsidRPr="00123B23" w:rsidRDefault="00123B23" w:rsidP="00123B23">
      <w:pPr>
        <w:rPr>
          <w:rFonts w:ascii="Cambria" w:hAnsi="Cambria" w:cs="Times New Roman"/>
        </w:rPr>
      </w:pPr>
      <w:r w:rsidRPr="00123B23">
        <w:rPr>
          <w:rFonts w:ascii="Cambria" w:hAnsi="Cambria" w:cs="Times New Roman"/>
        </w:rPr>
        <w:t>Porter's Five Forces</w:t>
      </w:r>
    </w:p>
    <w:p w:rsidR="00123B23" w:rsidRPr="00123B23" w:rsidRDefault="00123B23" w:rsidP="00123B23">
      <w:pPr>
        <w:pStyle w:val="ListParagraph"/>
        <w:numPr>
          <w:ilvl w:val="0"/>
          <w:numId w:val="2"/>
        </w:numPr>
        <w:rPr>
          <w:rFonts w:ascii="Cambria" w:hAnsi="Cambria" w:cs="Times New Roman"/>
        </w:rPr>
      </w:pPr>
      <w:r w:rsidRPr="00123B23">
        <w:rPr>
          <w:rFonts w:ascii="Cambria" w:hAnsi="Cambria" w:cs="Times New Roman"/>
        </w:rPr>
        <w:t>-the threat of entry</w:t>
      </w:r>
    </w:p>
    <w:p w:rsidR="00123B23" w:rsidRPr="00123B23" w:rsidRDefault="00123B23" w:rsidP="00123B23">
      <w:pPr>
        <w:pStyle w:val="ListParagraph"/>
        <w:numPr>
          <w:ilvl w:val="0"/>
          <w:numId w:val="2"/>
        </w:numPr>
        <w:rPr>
          <w:rFonts w:ascii="Cambria" w:hAnsi="Cambria" w:cs="Times New Roman"/>
        </w:rPr>
      </w:pPr>
      <w:r w:rsidRPr="00123B23">
        <w:rPr>
          <w:rFonts w:ascii="Cambria" w:hAnsi="Cambria" w:cs="Times New Roman"/>
        </w:rPr>
        <w:t>-Power of suppliers</w:t>
      </w:r>
    </w:p>
    <w:p w:rsidR="00123B23" w:rsidRPr="00123B23" w:rsidRDefault="00123B23" w:rsidP="00123B23">
      <w:pPr>
        <w:pStyle w:val="ListParagraph"/>
        <w:numPr>
          <w:ilvl w:val="0"/>
          <w:numId w:val="2"/>
        </w:numPr>
        <w:rPr>
          <w:rFonts w:ascii="Cambria" w:hAnsi="Cambria" w:cs="Times New Roman"/>
        </w:rPr>
      </w:pPr>
      <w:r w:rsidRPr="00123B23">
        <w:rPr>
          <w:rFonts w:ascii="Cambria" w:hAnsi="Cambria" w:cs="Times New Roman"/>
        </w:rPr>
        <w:lastRenderedPageBreak/>
        <w:t>-purchasers powers</w:t>
      </w:r>
    </w:p>
    <w:p w:rsidR="00123B23" w:rsidRPr="00123B23" w:rsidRDefault="00123B23" w:rsidP="00123B23">
      <w:pPr>
        <w:pStyle w:val="ListParagraph"/>
        <w:numPr>
          <w:ilvl w:val="0"/>
          <w:numId w:val="2"/>
        </w:numPr>
        <w:rPr>
          <w:rFonts w:ascii="Cambria" w:hAnsi="Cambria" w:cs="Times New Roman"/>
        </w:rPr>
      </w:pPr>
      <w:r w:rsidRPr="00123B23">
        <w:rPr>
          <w:rFonts w:ascii="Cambria" w:hAnsi="Cambria" w:cs="Times New Roman"/>
        </w:rPr>
        <w:t>-availability of substitutes</w:t>
      </w:r>
    </w:p>
    <w:p w:rsidR="00123B23" w:rsidRPr="00123B23" w:rsidRDefault="00123B23" w:rsidP="00123B23">
      <w:pPr>
        <w:pStyle w:val="ListParagraph"/>
        <w:numPr>
          <w:ilvl w:val="0"/>
          <w:numId w:val="2"/>
        </w:numPr>
        <w:rPr>
          <w:rFonts w:ascii="Cambria" w:hAnsi="Cambria" w:cs="Times New Roman"/>
        </w:rPr>
      </w:pPr>
      <w:r w:rsidRPr="00123B23">
        <w:rPr>
          <w:rFonts w:ascii="Cambria" w:hAnsi="Cambria" w:cs="Times New Roman"/>
        </w:rPr>
        <w:t>-changing conditions</w:t>
      </w:r>
    </w:p>
    <w:p w:rsidR="00123B23" w:rsidRPr="00123B23" w:rsidRDefault="00123B23" w:rsidP="00123B23">
      <w:pPr>
        <w:rPr>
          <w:rFonts w:ascii="Cambria" w:hAnsi="Cambria" w:cs="Times New Roman"/>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Default="00123B23" w:rsidP="00123B23">
      <w:pPr>
        <w:spacing w:line="240" w:lineRule="auto"/>
        <w:rPr>
          <w:rFonts w:ascii="Cambria" w:hAnsi="Cambria"/>
        </w:rPr>
      </w:pPr>
    </w:p>
    <w:p w:rsidR="00123B23" w:rsidRPr="003220E4" w:rsidRDefault="00123B23" w:rsidP="00123B23">
      <w:pPr>
        <w:spacing w:line="240" w:lineRule="auto"/>
        <w:rPr>
          <w:rFonts w:ascii="Cambria" w:hAnsi="Cambria"/>
        </w:rPr>
      </w:pPr>
    </w:p>
    <w:p w:rsidR="00123B23" w:rsidRDefault="00123B23" w:rsidP="00123B23">
      <w:pPr>
        <w:spacing w:line="240" w:lineRule="auto"/>
        <w:jc w:val="center"/>
        <w:rPr>
          <w:rFonts w:ascii="Cambria" w:hAnsi="Cambria"/>
        </w:rPr>
      </w:pPr>
      <w:r>
        <w:rPr>
          <w:rFonts w:ascii="Cambria" w:hAnsi="Cambria"/>
        </w:rPr>
        <w:lastRenderedPageBreak/>
        <w:t xml:space="preserve">Work cited </w:t>
      </w:r>
    </w:p>
    <w:p w:rsidR="00123B23" w:rsidRDefault="00123B23" w:rsidP="00123B23">
      <w:pPr>
        <w:spacing w:line="240" w:lineRule="auto"/>
        <w:rPr>
          <w:rFonts w:ascii="Cambria" w:hAnsi="Cambria"/>
        </w:rPr>
      </w:pPr>
      <w:r>
        <w:rPr>
          <w:rFonts w:ascii="Cambria" w:hAnsi="Cambria"/>
        </w:rPr>
        <w:t xml:space="preserve">Brandenburger, </w:t>
      </w:r>
      <w:r w:rsidRPr="001A2E68">
        <w:rPr>
          <w:rFonts w:ascii="Cambria" w:hAnsi="Cambria"/>
        </w:rPr>
        <w:t>Adam</w:t>
      </w:r>
      <w:r>
        <w:rPr>
          <w:rFonts w:ascii="Cambria" w:hAnsi="Cambria"/>
        </w:rPr>
        <w:t xml:space="preserve"> and</w:t>
      </w:r>
      <w:r w:rsidRPr="001A2E68">
        <w:rPr>
          <w:rFonts w:ascii="Cambria" w:hAnsi="Cambria"/>
        </w:rPr>
        <w:t xml:space="preserve"> Nalebuff</w:t>
      </w:r>
      <w:r>
        <w:rPr>
          <w:rFonts w:ascii="Cambria" w:hAnsi="Cambria"/>
        </w:rPr>
        <w:t>, Barry. ‘</w:t>
      </w:r>
      <w:r w:rsidRPr="001A2E68">
        <w:rPr>
          <w:rFonts w:ascii="Cambria" w:hAnsi="Cambria"/>
          <w:i/>
        </w:rPr>
        <w:t>Right Game: Use Game Theory to Shape Strategy</w:t>
      </w:r>
      <w:r w:rsidRPr="001A2E68">
        <w:rPr>
          <w:rFonts w:ascii="Cambria" w:hAnsi="Cambria"/>
        </w:rPr>
        <w:t>,</w:t>
      </w:r>
      <w:r>
        <w:rPr>
          <w:rFonts w:ascii="Cambria" w:hAnsi="Cambria"/>
        </w:rPr>
        <w:t>’</w:t>
      </w:r>
      <w:r w:rsidRPr="001A2E68">
        <w:rPr>
          <w:rFonts w:ascii="Cambria" w:hAnsi="Cambria"/>
        </w:rPr>
        <w:t xml:space="preserve"> </w:t>
      </w:r>
      <w:r>
        <w:rPr>
          <w:rFonts w:ascii="Cambria" w:hAnsi="Cambria"/>
        </w:rPr>
        <w:t xml:space="preserve">Harvard Business Review, 1995. </w:t>
      </w:r>
    </w:p>
    <w:p w:rsidR="00123B23" w:rsidRPr="001A2E68" w:rsidRDefault="00123B23" w:rsidP="00123B23">
      <w:pPr>
        <w:spacing w:line="240" w:lineRule="auto"/>
        <w:rPr>
          <w:rFonts w:ascii="Cambria" w:hAnsi="Cambria"/>
        </w:rPr>
      </w:pPr>
      <w:r w:rsidRPr="001A2E68">
        <w:rPr>
          <w:rFonts w:ascii="Cambria" w:hAnsi="Cambria"/>
        </w:rPr>
        <w:t>Eisenmann,</w:t>
      </w:r>
      <w:r>
        <w:rPr>
          <w:rFonts w:ascii="Cambria" w:hAnsi="Cambria"/>
        </w:rPr>
        <w:t xml:space="preserve"> </w:t>
      </w:r>
      <w:r w:rsidRPr="001A2E68">
        <w:rPr>
          <w:rFonts w:ascii="Cambria" w:hAnsi="Cambria"/>
        </w:rPr>
        <w:t>Thomas</w:t>
      </w:r>
      <w:r>
        <w:rPr>
          <w:rFonts w:ascii="Cambria" w:hAnsi="Cambria"/>
        </w:rPr>
        <w:t xml:space="preserve">., </w:t>
      </w:r>
      <w:r w:rsidRPr="001A2E68">
        <w:rPr>
          <w:rFonts w:ascii="Cambria" w:hAnsi="Cambria"/>
        </w:rPr>
        <w:t>Parker,</w:t>
      </w:r>
      <w:r>
        <w:rPr>
          <w:rFonts w:ascii="Cambria" w:hAnsi="Cambria"/>
        </w:rPr>
        <w:t xml:space="preserve"> </w:t>
      </w:r>
      <w:r w:rsidRPr="001A2E68">
        <w:rPr>
          <w:rFonts w:ascii="Cambria" w:hAnsi="Cambria"/>
        </w:rPr>
        <w:t>Geoffrey</w:t>
      </w:r>
      <w:r>
        <w:rPr>
          <w:rFonts w:ascii="Cambria" w:hAnsi="Cambria"/>
        </w:rPr>
        <w:t xml:space="preserve"> and </w:t>
      </w:r>
      <w:r w:rsidRPr="001A2E68">
        <w:rPr>
          <w:rFonts w:ascii="Cambria" w:hAnsi="Cambria"/>
        </w:rPr>
        <w:t>Van Alstyne</w:t>
      </w:r>
      <w:r>
        <w:rPr>
          <w:rFonts w:ascii="Cambria" w:hAnsi="Cambria"/>
        </w:rPr>
        <w:t>, Marshall.</w:t>
      </w:r>
      <w:r>
        <w:t xml:space="preserve"> ‘</w:t>
      </w:r>
      <w:r w:rsidRPr="001A2E68">
        <w:rPr>
          <w:rFonts w:ascii="Cambria" w:hAnsi="Cambria"/>
          <w:i/>
        </w:rPr>
        <w:t xml:space="preserve">Strategies for Two- Sided Markets. </w:t>
      </w:r>
      <w:r>
        <w:rPr>
          <w:rFonts w:ascii="Cambria" w:hAnsi="Cambria"/>
        </w:rPr>
        <w:t>‘</w:t>
      </w:r>
      <w:r w:rsidRPr="001A2E68">
        <w:rPr>
          <w:rFonts w:ascii="Cambria" w:hAnsi="Cambria"/>
        </w:rPr>
        <w:t>Harvard Business Review</w:t>
      </w:r>
      <w:r>
        <w:rPr>
          <w:rFonts w:ascii="Cambria" w:hAnsi="Cambria"/>
        </w:rPr>
        <w:t xml:space="preserve">, 2006. </w:t>
      </w:r>
    </w:p>
    <w:p w:rsidR="00123B23" w:rsidRDefault="00123B23" w:rsidP="00123B23">
      <w:pPr>
        <w:spacing w:line="240" w:lineRule="auto"/>
        <w:rPr>
          <w:rFonts w:ascii="Cambria" w:hAnsi="Cambria"/>
        </w:rPr>
      </w:pPr>
      <w:r>
        <w:rPr>
          <w:rFonts w:ascii="Cambria" w:hAnsi="Cambria"/>
        </w:rPr>
        <w:t>Gordon- Facebook Revenue Analysis. The New York Times. ‘</w:t>
      </w:r>
      <w:r w:rsidRPr="00102D5A">
        <w:rPr>
          <w:rFonts w:ascii="Cambria" w:hAnsi="Cambria"/>
          <w:i/>
        </w:rPr>
        <w:t>Snapchat User Growth Disappoints in Another Down Quarter.</w:t>
      </w:r>
      <w:r>
        <w:rPr>
          <w:rFonts w:ascii="Cambria" w:hAnsi="Cambria"/>
        </w:rPr>
        <w:t xml:space="preserve"> ‘2017.</w:t>
      </w:r>
    </w:p>
    <w:p w:rsidR="00123B23" w:rsidRDefault="00123B23" w:rsidP="00123B23">
      <w:pPr>
        <w:spacing w:line="240" w:lineRule="auto"/>
        <w:rPr>
          <w:rFonts w:ascii="Cambria" w:hAnsi="Cambria"/>
        </w:rPr>
      </w:pPr>
      <w:r w:rsidRPr="001A2E68">
        <w:rPr>
          <w:rFonts w:ascii="Cambria" w:hAnsi="Cambria"/>
        </w:rPr>
        <w:t>Kahneman,</w:t>
      </w:r>
      <w:r>
        <w:rPr>
          <w:rFonts w:ascii="Cambria" w:hAnsi="Cambria"/>
        </w:rPr>
        <w:t xml:space="preserve"> Daniel.,</w:t>
      </w:r>
      <w:r w:rsidRPr="001A2E68">
        <w:rPr>
          <w:rFonts w:ascii="Cambria" w:hAnsi="Cambria"/>
        </w:rPr>
        <w:t xml:space="preserve"> Lovallo, </w:t>
      </w:r>
      <w:r>
        <w:rPr>
          <w:rFonts w:ascii="Cambria" w:hAnsi="Cambria"/>
        </w:rPr>
        <w:t xml:space="preserve">Dan., </w:t>
      </w:r>
      <w:r w:rsidRPr="001A2E68">
        <w:rPr>
          <w:rFonts w:ascii="Cambria" w:hAnsi="Cambria"/>
        </w:rPr>
        <w:t>Sibony</w:t>
      </w:r>
      <w:r>
        <w:rPr>
          <w:rFonts w:ascii="Cambria" w:hAnsi="Cambria"/>
        </w:rPr>
        <w:t xml:space="preserve">, Olivier. </w:t>
      </w:r>
      <w:r w:rsidRPr="001A2E68">
        <w:rPr>
          <w:rFonts w:ascii="Cambria" w:hAnsi="Cambria"/>
          <w:i/>
        </w:rPr>
        <w:t>‘Before You Make That Big Decision…’</w:t>
      </w:r>
      <w:r w:rsidRPr="001A2E68">
        <w:rPr>
          <w:rFonts w:ascii="Cambria" w:hAnsi="Cambria"/>
        </w:rPr>
        <w:t xml:space="preserve"> California Management Review Article</w:t>
      </w:r>
      <w:r>
        <w:rPr>
          <w:rFonts w:ascii="Cambria" w:hAnsi="Cambria"/>
        </w:rPr>
        <w:t xml:space="preserve">. Harvard Business Review, 2011. </w:t>
      </w:r>
    </w:p>
    <w:p w:rsidR="00123B23" w:rsidRDefault="00123B23" w:rsidP="00123B23">
      <w:pPr>
        <w:spacing w:line="240" w:lineRule="auto"/>
        <w:rPr>
          <w:rFonts w:ascii="Cambria" w:hAnsi="Cambria"/>
        </w:rPr>
      </w:pPr>
      <w:r w:rsidRPr="003220E4">
        <w:rPr>
          <w:rFonts w:ascii="Cambria" w:hAnsi="Cambria"/>
        </w:rPr>
        <w:t>Porter</w:t>
      </w:r>
      <w:r>
        <w:rPr>
          <w:rFonts w:ascii="Cambria" w:hAnsi="Cambria"/>
        </w:rPr>
        <w:t>, Michael.</w:t>
      </w:r>
      <w:r w:rsidRPr="003220E4">
        <w:rPr>
          <w:rFonts w:ascii="Cambria" w:hAnsi="Cambria"/>
        </w:rPr>
        <w:t xml:space="preserve"> </w:t>
      </w:r>
      <w:r w:rsidRPr="003220E4">
        <w:rPr>
          <w:rFonts w:ascii="Cambria" w:hAnsi="Cambria"/>
          <w:i/>
        </w:rPr>
        <w:t>The Five Competitive Forces That Shape Strategy</w:t>
      </w:r>
      <w:r>
        <w:rPr>
          <w:rFonts w:ascii="Cambria" w:hAnsi="Cambria"/>
        </w:rPr>
        <w:t xml:space="preserve">, Harvard Business Review, 2008. </w:t>
      </w:r>
    </w:p>
    <w:p w:rsidR="00123B23" w:rsidRDefault="00123B23" w:rsidP="00123B23">
      <w:pPr>
        <w:spacing w:line="240" w:lineRule="auto"/>
        <w:rPr>
          <w:rFonts w:ascii="Cambria" w:hAnsi="Cambria"/>
        </w:rPr>
      </w:pPr>
    </w:p>
    <w:p w:rsidR="00123B23" w:rsidRDefault="00123B23" w:rsidP="00123B23">
      <w:pPr>
        <w:spacing w:line="240" w:lineRule="auto"/>
        <w:jc w:val="center"/>
        <w:rPr>
          <w:rFonts w:ascii="Cambria" w:hAnsi="Cambria"/>
        </w:rPr>
      </w:pPr>
      <w:r>
        <w:rPr>
          <w:rFonts w:ascii="Cambria" w:hAnsi="Cambria"/>
        </w:rPr>
        <w:t>Links</w:t>
      </w:r>
    </w:p>
    <w:p w:rsidR="00123B23" w:rsidRDefault="00123B23" w:rsidP="00123B23">
      <w:pPr>
        <w:spacing w:line="240" w:lineRule="auto"/>
        <w:rPr>
          <w:rFonts w:ascii="Cambria" w:hAnsi="Cambria"/>
        </w:rPr>
      </w:pPr>
      <w:hyperlink r:id="rId7" w:history="1">
        <w:r w:rsidRPr="005C56D6">
          <w:rPr>
            <w:rStyle w:val="Hyperlink"/>
            <w:rFonts w:ascii="Cambria" w:hAnsi="Cambria"/>
          </w:rPr>
          <w:t>https://www.statista.com/topics/751/facebook/</w:t>
        </w:r>
      </w:hyperlink>
    </w:p>
    <w:p w:rsidR="00123B23" w:rsidRDefault="00123B23" w:rsidP="00123B23">
      <w:pPr>
        <w:spacing w:line="240" w:lineRule="auto"/>
        <w:rPr>
          <w:rFonts w:ascii="Cambria" w:hAnsi="Cambria"/>
        </w:rPr>
      </w:pPr>
      <w:hyperlink r:id="rId8" w:history="1">
        <w:r w:rsidRPr="005C56D6">
          <w:rPr>
            <w:rStyle w:val="Hyperlink"/>
            <w:rFonts w:ascii="Cambria" w:hAnsi="Cambria"/>
          </w:rPr>
          <w:t>https://mobile.nytimes.com/2017/11/07/technology/snap-earnings.html?referer=android-app://com.google.android.googlequicksearchbox</w:t>
        </w:r>
      </w:hyperlink>
    </w:p>
    <w:p w:rsidR="00123B23" w:rsidRDefault="00123B23" w:rsidP="00123B23">
      <w:pPr>
        <w:spacing w:line="240" w:lineRule="auto"/>
        <w:rPr>
          <w:rFonts w:ascii="Cambria" w:hAnsi="Cambria"/>
        </w:rPr>
      </w:pPr>
      <w:hyperlink r:id="rId9" w:history="1">
        <w:r w:rsidRPr="005C56D6">
          <w:rPr>
            <w:rStyle w:val="Hyperlink"/>
            <w:rFonts w:ascii="Cambria" w:hAnsi="Cambria"/>
          </w:rPr>
          <w:t>www.snapchat.com</w:t>
        </w:r>
      </w:hyperlink>
    </w:p>
    <w:p w:rsidR="00123B23" w:rsidRPr="00F70B42" w:rsidRDefault="00123B23" w:rsidP="00123B23">
      <w:pPr>
        <w:spacing w:line="240" w:lineRule="auto"/>
        <w:rPr>
          <w:rFonts w:ascii="Cambria" w:hAnsi="Cambria"/>
        </w:rPr>
      </w:pPr>
    </w:p>
    <w:p w:rsidR="001A22DB" w:rsidRPr="00123B23" w:rsidRDefault="001A22DB" w:rsidP="001A22DB">
      <w:pPr>
        <w:rPr>
          <w:rFonts w:ascii="Cambria" w:hAnsi="Cambria" w:cs="Times New Roman"/>
        </w:rPr>
      </w:pPr>
    </w:p>
    <w:p w:rsidR="00123B23" w:rsidRPr="00123B23" w:rsidRDefault="00123B23">
      <w:pPr>
        <w:rPr>
          <w:rFonts w:ascii="Cambria" w:hAnsi="Cambria" w:cs="Times New Roman"/>
        </w:rPr>
      </w:pPr>
    </w:p>
    <w:sectPr w:rsidR="00123B23" w:rsidRPr="00123B2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FDD" w:rsidRDefault="00C45FDD" w:rsidP="00123B23">
      <w:pPr>
        <w:spacing w:after="0" w:line="240" w:lineRule="auto"/>
      </w:pPr>
      <w:r>
        <w:separator/>
      </w:r>
    </w:p>
  </w:endnote>
  <w:endnote w:type="continuationSeparator" w:id="0">
    <w:p w:rsidR="00C45FDD" w:rsidRDefault="00C45FDD" w:rsidP="0012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FDD" w:rsidRDefault="00C45FDD" w:rsidP="00123B23">
      <w:pPr>
        <w:spacing w:after="0" w:line="240" w:lineRule="auto"/>
      </w:pPr>
      <w:r>
        <w:separator/>
      </w:r>
    </w:p>
  </w:footnote>
  <w:footnote w:type="continuationSeparator" w:id="0">
    <w:p w:rsidR="00C45FDD" w:rsidRDefault="00C45FDD" w:rsidP="00123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B23" w:rsidRPr="00123B23" w:rsidRDefault="00123B23" w:rsidP="00123B23">
    <w:pPr>
      <w:rPr>
        <w:rFonts w:ascii="Cambria" w:hAnsi="Cambria" w:cs="Times New Roman"/>
      </w:rPr>
    </w:pPr>
    <w:r>
      <w:rPr>
        <w:rFonts w:ascii="Cambria" w:hAnsi="Cambria" w:cs="Times New Roman"/>
      </w:rPr>
      <w:t xml:space="preserve">                                                                                                                                                          Surname       </w:t>
    </w:r>
    <w:r w:rsidRPr="00123B23">
      <w:rPr>
        <w:rFonts w:ascii="Cambria" w:hAnsi="Cambria" w:cs="Times New Roman"/>
      </w:rPr>
      <w:fldChar w:fldCharType="begin"/>
    </w:r>
    <w:r w:rsidRPr="00123B23">
      <w:rPr>
        <w:rFonts w:ascii="Cambria" w:hAnsi="Cambria" w:cs="Times New Roman"/>
      </w:rPr>
      <w:instrText xml:space="preserve"> PAGE   \* MERGEFORMAT </w:instrText>
    </w:r>
    <w:r w:rsidRPr="00123B23">
      <w:rPr>
        <w:rFonts w:ascii="Cambria" w:hAnsi="Cambria" w:cs="Times New Roman"/>
      </w:rPr>
      <w:fldChar w:fldCharType="separate"/>
    </w:r>
    <w:r w:rsidR="00A97A34">
      <w:rPr>
        <w:rFonts w:ascii="Cambria" w:hAnsi="Cambria" w:cs="Times New Roman"/>
        <w:noProof/>
      </w:rPr>
      <w:t>1</w:t>
    </w:r>
    <w:r w:rsidRPr="00123B23">
      <w:rPr>
        <w:rFonts w:ascii="Cambria" w:hAnsi="Cambria" w:cs="Times New Roman"/>
        <w:noProof/>
      </w:rPr>
      <w:fldChar w:fldCharType="end"/>
    </w:r>
  </w:p>
  <w:p w:rsidR="00123B23" w:rsidRDefault="00123B23">
    <w:pPr>
      <w:pStyle w:val="Header"/>
    </w:pPr>
  </w:p>
  <w:p w:rsidR="00123B23" w:rsidRDefault="00123B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D718A"/>
    <w:multiLevelType w:val="hybridMultilevel"/>
    <w:tmpl w:val="3D069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C97956"/>
    <w:multiLevelType w:val="hybridMultilevel"/>
    <w:tmpl w:val="BD922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912584F"/>
    <w:multiLevelType w:val="hybridMultilevel"/>
    <w:tmpl w:val="51BE4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7C19C0"/>
    <w:multiLevelType w:val="hybridMultilevel"/>
    <w:tmpl w:val="AE440262"/>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C138A2"/>
    <w:multiLevelType w:val="hybridMultilevel"/>
    <w:tmpl w:val="2CEE0B92"/>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2DB"/>
    <w:rsid w:val="00120DF5"/>
    <w:rsid w:val="00123B23"/>
    <w:rsid w:val="001A22DB"/>
    <w:rsid w:val="00277536"/>
    <w:rsid w:val="00405C91"/>
    <w:rsid w:val="00427C7E"/>
    <w:rsid w:val="004F48C0"/>
    <w:rsid w:val="005536EA"/>
    <w:rsid w:val="00601B0E"/>
    <w:rsid w:val="008902BC"/>
    <w:rsid w:val="00A97A34"/>
    <w:rsid w:val="00C25147"/>
    <w:rsid w:val="00C45FDD"/>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772F53-B54E-4D1B-89EF-56F538E0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2DB"/>
    <w:pPr>
      <w:ind w:left="720"/>
      <w:contextualSpacing/>
    </w:pPr>
  </w:style>
  <w:style w:type="character" w:styleId="Hyperlink">
    <w:name w:val="Hyperlink"/>
    <w:basedOn w:val="DefaultParagraphFont"/>
    <w:uiPriority w:val="99"/>
    <w:unhideWhenUsed/>
    <w:rsid w:val="00123B23"/>
    <w:rPr>
      <w:color w:val="0563C1" w:themeColor="hyperlink"/>
      <w:u w:val="single"/>
    </w:rPr>
  </w:style>
  <w:style w:type="paragraph" w:styleId="Header">
    <w:name w:val="header"/>
    <w:basedOn w:val="Normal"/>
    <w:link w:val="HeaderChar"/>
    <w:uiPriority w:val="99"/>
    <w:unhideWhenUsed/>
    <w:rsid w:val="00123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B23"/>
  </w:style>
  <w:style w:type="paragraph" w:styleId="Footer">
    <w:name w:val="footer"/>
    <w:basedOn w:val="Normal"/>
    <w:link w:val="FooterChar"/>
    <w:uiPriority w:val="99"/>
    <w:unhideWhenUsed/>
    <w:rsid w:val="00123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nytimes.com/2017/11/07/technology/snap-earnings.html?referer=android-app://com.google.android.googlequicksearchbox" TargetMode="External"/><Relationship Id="rId3" Type="http://schemas.openxmlformats.org/officeDocument/2006/relationships/settings" Target="settings.xml"/><Relationship Id="rId7" Type="http://schemas.openxmlformats.org/officeDocument/2006/relationships/hyperlink" Target="https://www.statista.com/topics/751/faceboo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napcha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1342</TotalTime>
  <Pages>6</Pages>
  <Words>2239</Words>
  <Characters>12765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2017-12-06T21:58:00Z</dcterms:created>
  <dcterms:modified xsi:type="dcterms:W3CDTF">2017-12-07T20:43:00Z</dcterms:modified>
</cp:coreProperties>
</file>